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47F9" w14:textId="77777777" w:rsidR="003E3A3D" w:rsidRPr="003E3A3D" w:rsidRDefault="003E3A3D" w:rsidP="003E3A3D">
      <w:pPr>
        <w:rPr>
          <w:b/>
          <w:bCs/>
          <w:i/>
          <w:iCs/>
        </w:rPr>
      </w:pPr>
      <w:r w:rsidRPr="003E3A3D">
        <w:rPr>
          <w:b/>
          <w:bCs/>
          <w:i/>
          <w:iCs/>
          <w:rtl/>
        </w:rPr>
        <w:t>השכלה</w:t>
      </w:r>
    </w:p>
    <w:p w14:paraId="36870661" w14:textId="77777777" w:rsidR="003E3A3D" w:rsidRPr="003E3A3D" w:rsidRDefault="003E3A3D" w:rsidP="003E3A3D">
      <w:pPr>
        <w:rPr>
          <w:b/>
          <w:bCs/>
          <w:i/>
          <w:iCs/>
        </w:rPr>
      </w:pPr>
      <w:r w:rsidRPr="003E3A3D">
        <w:rPr>
          <w:b/>
          <w:bCs/>
          <w:i/>
          <w:iCs/>
        </w:rPr>
        <w:t xml:space="preserve">2017-2019- </w:t>
      </w:r>
      <w:r w:rsidRPr="003E3A3D">
        <w:rPr>
          <w:b/>
          <w:bCs/>
          <w:i/>
          <w:iCs/>
          <w:rtl/>
        </w:rPr>
        <w:t>תואר שני </w:t>
      </w:r>
      <w:proofErr w:type="spellStart"/>
      <w:proofErr w:type="gramStart"/>
      <w:r w:rsidRPr="003E3A3D">
        <w:rPr>
          <w:b/>
          <w:bCs/>
          <w:i/>
          <w:iCs/>
        </w:rPr>
        <w:t>M.Sc</w:t>
      </w:r>
      <w:proofErr w:type="spellEnd"/>
      <w:proofErr w:type="gramEnd"/>
      <w:r w:rsidRPr="003E3A3D">
        <w:rPr>
          <w:b/>
          <w:bCs/>
          <w:i/>
          <w:iCs/>
        </w:rPr>
        <w:t> </w:t>
      </w:r>
      <w:r w:rsidRPr="003E3A3D">
        <w:rPr>
          <w:b/>
          <w:bCs/>
          <w:i/>
          <w:iCs/>
          <w:rtl/>
        </w:rPr>
        <w:t xml:space="preserve">במדעי הסביבה, היחידה לאדריכלות מדברית, אוניברסיטת בן-גוריון, בהנחיית פרופ' דויד </w:t>
      </w:r>
      <w:proofErr w:type="spellStart"/>
      <w:r w:rsidRPr="003E3A3D">
        <w:rPr>
          <w:b/>
          <w:bCs/>
          <w:i/>
          <w:iCs/>
          <w:rtl/>
        </w:rPr>
        <w:t>פרלמוטר</w:t>
      </w:r>
      <w:proofErr w:type="spellEnd"/>
      <w:r w:rsidRPr="003E3A3D">
        <w:rPr>
          <w:b/>
          <w:bCs/>
          <w:i/>
          <w:iCs/>
          <w:rtl/>
        </w:rPr>
        <w:t xml:space="preserve"> ופרופ' ארז גל</w:t>
      </w:r>
      <w:r w:rsidRPr="003E3A3D">
        <w:rPr>
          <w:b/>
          <w:bCs/>
          <w:i/>
          <w:iCs/>
        </w:rPr>
        <w:t>.</w:t>
      </w:r>
      <w:r w:rsidRPr="003E3A3D">
        <w:rPr>
          <w:b/>
          <w:bCs/>
          <w:i/>
          <w:iCs/>
        </w:rPr>
        <w:br/>
      </w:r>
      <w:r w:rsidRPr="003E3A3D">
        <w:rPr>
          <w:b/>
          <w:bCs/>
          <w:i/>
          <w:iCs/>
          <w:rtl/>
        </w:rPr>
        <w:t>עבודת התזה כוללת פיתוח חומרי בניה דלי אנרגיה המבוססים על אדמה וביו-אגרגטים. העבודה כללה פיתוח חומרי בנייה, הקמת ניסוי השוואתי של 12 חומרי בניין שונים, סימולציות תרמיות וניתוח אנרגטי</w:t>
      </w:r>
      <w:r w:rsidRPr="003E3A3D">
        <w:rPr>
          <w:b/>
          <w:bCs/>
          <w:i/>
          <w:iCs/>
        </w:rPr>
        <w:t xml:space="preserve"> (</w:t>
      </w:r>
      <w:proofErr w:type="spellStart"/>
      <w:r w:rsidRPr="003E3A3D">
        <w:rPr>
          <w:b/>
          <w:bCs/>
          <w:i/>
          <w:iCs/>
        </w:rPr>
        <w:t>QuickII</w:t>
      </w:r>
      <w:proofErr w:type="spellEnd"/>
      <w:r w:rsidRPr="003E3A3D">
        <w:rPr>
          <w:b/>
          <w:bCs/>
          <w:i/>
          <w:iCs/>
        </w:rPr>
        <w:t xml:space="preserve">, </w:t>
      </w:r>
      <w:proofErr w:type="spellStart"/>
      <w:r w:rsidRPr="003E3A3D">
        <w:rPr>
          <w:b/>
          <w:bCs/>
          <w:i/>
          <w:iCs/>
        </w:rPr>
        <w:t>EnergyUI</w:t>
      </w:r>
      <w:proofErr w:type="spellEnd"/>
      <w:r w:rsidRPr="003E3A3D">
        <w:rPr>
          <w:b/>
          <w:bCs/>
          <w:i/>
          <w:iCs/>
        </w:rPr>
        <w:t xml:space="preserve">, </w:t>
      </w:r>
      <w:proofErr w:type="spellStart"/>
      <w:r w:rsidRPr="003E3A3D">
        <w:rPr>
          <w:b/>
          <w:bCs/>
          <w:i/>
          <w:iCs/>
        </w:rPr>
        <w:t>EnergyPlus</w:t>
      </w:r>
      <w:proofErr w:type="spellEnd"/>
      <w:r w:rsidRPr="003E3A3D">
        <w:rPr>
          <w:b/>
          <w:bCs/>
          <w:i/>
          <w:iCs/>
        </w:rPr>
        <w:t xml:space="preserve">), </w:t>
      </w:r>
      <w:r w:rsidRPr="003E3A3D">
        <w:rPr>
          <w:b/>
          <w:bCs/>
          <w:i/>
          <w:iCs/>
          <w:rtl/>
        </w:rPr>
        <w:t>ניתוח מחזור חיים</w:t>
      </w:r>
      <w:r w:rsidRPr="003E3A3D">
        <w:rPr>
          <w:b/>
          <w:bCs/>
          <w:i/>
          <w:iCs/>
        </w:rPr>
        <w:t xml:space="preserve">  Life Cycle Assessment – (ISO 14040) </w:t>
      </w:r>
      <w:r w:rsidRPr="003E3A3D">
        <w:rPr>
          <w:b/>
          <w:bCs/>
          <w:i/>
          <w:iCs/>
          <w:rtl/>
        </w:rPr>
        <w:t>בתוכנת</w:t>
      </w:r>
      <w:r w:rsidRPr="003E3A3D">
        <w:rPr>
          <w:b/>
          <w:bCs/>
          <w:i/>
          <w:iCs/>
        </w:rPr>
        <w:t xml:space="preserve"> (</w:t>
      </w:r>
      <w:proofErr w:type="spellStart"/>
      <w:r w:rsidRPr="003E3A3D">
        <w:rPr>
          <w:b/>
          <w:bCs/>
          <w:i/>
          <w:iCs/>
        </w:rPr>
        <w:t>SimaPro</w:t>
      </w:r>
      <w:proofErr w:type="spellEnd"/>
      <w:r w:rsidRPr="003E3A3D">
        <w:rPr>
          <w:b/>
          <w:bCs/>
          <w:i/>
          <w:iCs/>
        </w:rPr>
        <w:t xml:space="preserve">), </w:t>
      </w:r>
      <w:r w:rsidRPr="003E3A3D">
        <w:rPr>
          <w:b/>
          <w:bCs/>
          <w:i/>
          <w:iCs/>
          <w:rtl/>
        </w:rPr>
        <w:t>וניתוח טביעת רגל פחמנית ואנרגטית של חומרי בנייה</w:t>
      </w:r>
      <w:r w:rsidRPr="003E3A3D">
        <w:rPr>
          <w:b/>
          <w:bCs/>
          <w:i/>
          <w:iCs/>
        </w:rPr>
        <w:t xml:space="preserve"> (CED, GWP).</w:t>
      </w:r>
    </w:p>
    <w:p w14:paraId="750C98CB" w14:textId="77777777" w:rsidR="003E3A3D" w:rsidRPr="003E3A3D" w:rsidRDefault="003E3A3D" w:rsidP="003E3A3D">
      <w:pPr>
        <w:rPr>
          <w:b/>
          <w:bCs/>
          <w:i/>
          <w:iCs/>
        </w:rPr>
      </w:pPr>
      <w:r w:rsidRPr="003E3A3D">
        <w:rPr>
          <w:b/>
          <w:bCs/>
          <w:i/>
          <w:iCs/>
          <w:rtl/>
        </w:rPr>
        <w:t>יולי 2018</w:t>
      </w:r>
      <w:r w:rsidRPr="003E3A3D">
        <w:rPr>
          <w:b/>
          <w:bCs/>
          <w:i/>
          <w:iCs/>
        </w:rPr>
        <w:t>- </w:t>
      </w:r>
      <w:hyperlink r:id="rId4" w:history="1">
        <w:r w:rsidRPr="003E3A3D">
          <w:rPr>
            <w:rStyle w:val="Hyperlink"/>
            <w:b/>
            <w:bCs/>
            <w:i/>
            <w:iCs/>
            <w:rtl/>
          </w:rPr>
          <w:t>פרס</w:t>
        </w:r>
      </w:hyperlink>
      <w:r w:rsidRPr="003E3A3D">
        <w:rPr>
          <w:b/>
          <w:bCs/>
          <w:i/>
          <w:iCs/>
        </w:rPr>
        <w:t> </w:t>
      </w:r>
      <w:hyperlink r:id="rId5" w:history="1">
        <w:r w:rsidRPr="003E3A3D">
          <w:rPr>
            <w:rStyle w:val="Hyperlink"/>
            <w:b/>
            <w:bCs/>
            <w:i/>
            <w:iCs/>
            <w:rtl/>
          </w:rPr>
          <w:t>ראשון</w:t>
        </w:r>
      </w:hyperlink>
      <w:r w:rsidRPr="003E3A3D">
        <w:rPr>
          <w:b/>
          <w:bCs/>
          <w:i/>
          <w:iCs/>
        </w:rPr>
        <w:t> </w:t>
      </w:r>
      <w:hyperlink r:id="rId6" w:history="1">
        <w:r w:rsidRPr="003E3A3D">
          <w:rPr>
            <w:rStyle w:val="Hyperlink"/>
            <w:b/>
            <w:bCs/>
            <w:i/>
            <w:iCs/>
            <w:rtl/>
          </w:rPr>
          <w:t>לעבודות</w:t>
        </w:r>
      </w:hyperlink>
      <w:r w:rsidRPr="003E3A3D">
        <w:rPr>
          <w:b/>
          <w:bCs/>
          <w:i/>
          <w:iCs/>
        </w:rPr>
        <w:t> </w:t>
      </w:r>
      <w:hyperlink r:id="rId7" w:history="1">
        <w:r w:rsidRPr="003E3A3D">
          <w:rPr>
            <w:rStyle w:val="Hyperlink"/>
            <w:b/>
            <w:bCs/>
            <w:i/>
            <w:iCs/>
            <w:rtl/>
          </w:rPr>
          <w:t>מאסטר</w:t>
        </w:r>
      </w:hyperlink>
      <w:r w:rsidRPr="003E3A3D">
        <w:rPr>
          <w:b/>
          <w:bCs/>
          <w:i/>
          <w:iCs/>
        </w:rPr>
        <w:t> </w:t>
      </w:r>
      <w:hyperlink r:id="rId8" w:history="1">
        <w:r w:rsidRPr="003E3A3D">
          <w:rPr>
            <w:rStyle w:val="Hyperlink"/>
            <w:b/>
            <w:bCs/>
            <w:i/>
            <w:iCs/>
            <w:rtl/>
          </w:rPr>
          <w:t>בתחום</w:t>
        </w:r>
      </w:hyperlink>
      <w:r w:rsidRPr="003E3A3D">
        <w:rPr>
          <w:b/>
          <w:bCs/>
          <w:i/>
          <w:iCs/>
        </w:rPr>
        <w:t> </w:t>
      </w:r>
      <w:hyperlink r:id="rId9" w:history="1">
        <w:r w:rsidRPr="003E3A3D">
          <w:rPr>
            <w:rStyle w:val="Hyperlink"/>
            <w:b/>
            <w:bCs/>
            <w:i/>
            <w:iCs/>
            <w:rtl/>
          </w:rPr>
          <w:t>הסביבה</w:t>
        </w:r>
      </w:hyperlink>
      <w:r w:rsidRPr="003E3A3D">
        <w:rPr>
          <w:b/>
          <w:bCs/>
          <w:i/>
          <w:iCs/>
        </w:rPr>
        <w:t> </w:t>
      </w:r>
      <w:hyperlink r:id="rId10" w:history="1">
        <w:r w:rsidRPr="003E3A3D">
          <w:rPr>
            <w:rStyle w:val="Hyperlink"/>
            <w:b/>
            <w:bCs/>
            <w:i/>
            <w:iCs/>
            <w:rtl/>
          </w:rPr>
          <w:t>והקיימות</w:t>
        </w:r>
      </w:hyperlink>
      <w:hyperlink r:id="rId11" w:history="1">
        <w:r w:rsidRPr="003E3A3D">
          <w:rPr>
            <w:rStyle w:val="Hyperlink"/>
            <w:b/>
            <w:bCs/>
            <w:i/>
            <w:iCs/>
          </w:rPr>
          <w:t>, </w:t>
        </w:r>
      </w:hyperlink>
      <w:hyperlink r:id="rId12" w:history="1">
        <w:r w:rsidRPr="003E3A3D">
          <w:rPr>
            <w:rStyle w:val="Hyperlink"/>
            <w:b/>
            <w:bCs/>
            <w:i/>
            <w:iCs/>
            <w:rtl/>
          </w:rPr>
          <w:t>קמפוס</w:t>
        </w:r>
      </w:hyperlink>
      <w:r w:rsidRPr="003E3A3D">
        <w:rPr>
          <w:b/>
          <w:bCs/>
          <w:i/>
          <w:iCs/>
        </w:rPr>
        <w:t> </w:t>
      </w:r>
      <w:hyperlink r:id="rId13" w:history="1">
        <w:r w:rsidRPr="003E3A3D">
          <w:rPr>
            <w:rStyle w:val="Hyperlink"/>
            <w:b/>
            <w:bCs/>
            <w:i/>
            <w:iCs/>
            <w:rtl/>
          </w:rPr>
          <w:t>ירוק</w:t>
        </w:r>
      </w:hyperlink>
      <w:hyperlink r:id="rId14" w:history="1">
        <w:r w:rsidRPr="003E3A3D">
          <w:rPr>
            <w:rStyle w:val="Hyperlink"/>
            <w:b/>
            <w:bCs/>
            <w:i/>
            <w:iCs/>
          </w:rPr>
          <w:t>, </w:t>
        </w:r>
      </w:hyperlink>
      <w:hyperlink r:id="rId15" w:history="1">
        <w:r w:rsidRPr="003E3A3D">
          <w:rPr>
            <w:rStyle w:val="Hyperlink"/>
            <w:b/>
            <w:bCs/>
            <w:i/>
            <w:iCs/>
            <w:rtl/>
          </w:rPr>
          <w:t>אוניברסיטת</w:t>
        </w:r>
      </w:hyperlink>
      <w:r w:rsidRPr="003E3A3D">
        <w:rPr>
          <w:b/>
          <w:bCs/>
          <w:i/>
          <w:iCs/>
        </w:rPr>
        <w:t> </w:t>
      </w:r>
      <w:hyperlink r:id="rId16" w:history="1">
        <w:r w:rsidRPr="003E3A3D">
          <w:rPr>
            <w:rStyle w:val="Hyperlink"/>
            <w:b/>
            <w:bCs/>
            <w:i/>
            <w:iCs/>
            <w:rtl/>
          </w:rPr>
          <w:t>בן</w:t>
        </w:r>
      </w:hyperlink>
      <w:hyperlink r:id="rId17" w:history="1">
        <w:r w:rsidRPr="003E3A3D">
          <w:rPr>
            <w:rStyle w:val="Hyperlink"/>
            <w:b/>
            <w:bCs/>
            <w:i/>
            <w:iCs/>
          </w:rPr>
          <w:t>–</w:t>
        </w:r>
      </w:hyperlink>
      <w:hyperlink r:id="rId18" w:history="1">
        <w:r w:rsidRPr="003E3A3D">
          <w:rPr>
            <w:rStyle w:val="Hyperlink"/>
            <w:b/>
            <w:bCs/>
            <w:i/>
            <w:iCs/>
            <w:rtl/>
          </w:rPr>
          <w:t>גוריון</w:t>
        </w:r>
      </w:hyperlink>
      <w:hyperlink r:id="rId19" w:history="1">
        <w:r w:rsidRPr="003E3A3D">
          <w:rPr>
            <w:rStyle w:val="Hyperlink"/>
            <w:b/>
            <w:bCs/>
            <w:i/>
            <w:iCs/>
          </w:rPr>
          <w:t>.</w:t>
        </w:r>
      </w:hyperlink>
    </w:p>
    <w:p w14:paraId="7F4E909D" w14:textId="77777777" w:rsidR="003E3A3D" w:rsidRPr="003E3A3D" w:rsidRDefault="003E3A3D" w:rsidP="003E3A3D">
      <w:pPr>
        <w:rPr>
          <w:b/>
          <w:bCs/>
          <w:i/>
          <w:iCs/>
        </w:rPr>
      </w:pPr>
      <w:r w:rsidRPr="003E3A3D">
        <w:rPr>
          <w:b/>
          <w:bCs/>
          <w:i/>
          <w:iCs/>
          <w:rtl/>
        </w:rPr>
        <w:t xml:space="preserve">יוני 2018- הגשת עבודה לתחרות תכנון אדריכלי "ישראל 2048", הצעת פתרונות תכנון לאתגרים הניצבים מול  ישראל בעתיד. העבודה כללה שיתוף פעולה בין סטודנטים לתואר שני ודוקטור בתחומים שונים. התכנון שהוצע כלל </w:t>
      </w:r>
      <w:proofErr w:type="spellStart"/>
      <w:r w:rsidRPr="003E3A3D">
        <w:rPr>
          <w:b/>
          <w:bCs/>
          <w:i/>
          <w:iCs/>
          <w:rtl/>
        </w:rPr>
        <w:t>רטרופיט</w:t>
      </w:r>
      <w:proofErr w:type="spellEnd"/>
      <w:r w:rsidRPr="003E3A3D">
        <w:rPr>
          <w:b/>
          <w:bCs/>
          <w:i/>
          <w:iCs/>
          <w:rtl/>
        </w:rPr>
        <w:t xml:space="preserve"> אנרגטי לשכונת </w:t>
      </w:r>
      <w:proofErr w:type="spellStart"/>
      <w:r w:rsidRPr="003E3A3D">
        <w:rPr>
          <w:b/>
          <w:bCs/>
          <w:i/>
          <w:iCs/>
          <w:rtl/>
        </w:rPr>
        <w:t>אביסרור</w:t>
      </w:r>
      <w:proofErr w:type="spellEnd"/>
      <w:r w:rsidRPr="003E3A3D">
        <w:rPr>
          <w:b/>
          <w:bCs/>
          <w:i/>
          <w:iCs/>
          <w:rtl/>
        </w:rPr>
        <w:t xml:space="preserve"> בערד</w:t>
      </w:r>
      <w:r w:rsidRPr="003E3A3D">
        <w:rPr>
          <w:b/>
          <w:bCs/>
          <w:i/>
          <w:iCs/>
        </w:rPr>
        <w:t>.</w:t>
      </w:r>
    </w:p>
    <w:p w14:paraId="0F1093C2" w14:textId="77777777" w:rsidR="00E90BF8" w:rsidRPr="003E3A3D" w:rsidRDefault="00E90BF8"/>
    <w:sectPr w:rsidR="00E90BF8" w:rsidRPr="003E3A3D" w:rsidSect="00383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49"/>
    <w:rsid w:val="00383FAC"/>
    <w:rsid w:val="00396049"/>
    <w:rsid w:val="003E3A3D"/>
    <w:rsid w:val="00611379"/>
    <w:rsid w:val="00BD3ACC"/>
    <w:rsid w:val="00E90BF8"/>
    <w:rsid w:val="00E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CD6C"/>
  <w15:chartTrackingRefBased/>
  <w15:docId w15:val="{0D64C4DD-9573-4FE3-8207-C6616F3D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6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96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96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96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960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9604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960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9604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960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960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9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96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96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0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960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60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39604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.bgu.ac.il/pages/news/green-research-papers-awards.aspx" TargetMode="External"/><Relationship Id="rId13" Type="http://schemas.openxmlformats.org/officeDocument/2006/relationships/hyperlink" Target="https://in.bgu.ac.il/pages/news/green-research-papers-awards.aspx" TargetMode="External"/><Relationship Id="rId18" Type="http://schemas.openxmlformats.org/officeDocument/2006/relationships/hyperlink" Target="https://in.bgu.ac.il/pages/news/green-research-papers-awards.asp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n.bgu.ac.il/pages/news/green-research-papers-awards.aspx" TargetMode="External"/><Relationship Id="rId12" Type="http://schemas.openxmlformats.org/officeDocument/2006/relationships/hyperlink" Target="https://in.bgu.ac.il/pages/news/green-research-papers-awards.aspx" TargetMode="External"/><Relationship Id="rId17" Type="http://schemas.openxmlformats.org/officeDocument/2006/relationships/hyperlink" Target="https://in.bgu.ac.il/pages/news/green-research-papers-awards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.bgu.ac.il/pages/news/green-research-papers-awards.asp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.bgu.ac.il/pages/news/green-research-papers-awards.aspx" TargetMode="External"/><Relationship Id="rId11" Type="http://schemas.openxmlformats.org/officeDocument/2006/relationships/hyperlink" Target="https://in.bgu.ac.il/pages/news/green-research-papers-awards.aspx" TargetMode="External"/><Relationship Id="rId5" Type="http://schemas.openxmlformats.org/officeDocument/2006/relationships/hyperlink" Target="https://in.bgu.ac.il/pages/news/green-research-papers-awards.aspx" TargetMode="External"/><Relationship Id="rId15" Type="http://schemas.openxmlformats.org/officeDocument/2006/relationships/hyperlink" Target="https://in.bgu.ac.il/pages/news/green-research-papers-awards.aspx" TargetMode="External"/><Relationship Id="rId10" Type="http://schemas.openxmlformats.org/officeDocument/2006/relationships/hyperlink" Target="https://in.bgu.ac.il/pages/news/green-research-papers-awards.aspx" TargetMode="External"/><Relationship Id="rId19" Type="http://schemas.openxmlformats.org/officeDocument/2006/relationships/hyperlink" Target="https://in.bgu.ac.il/pages/news/green-research-papers-awards.aspx" TargetMode="External"/><Relationship Id="rId4" Type="http://schemas.openxmlformats.org/officeDocument/2006/relationships/hyperlink" Target="https://in.bgu.ac.il/pages/news/green-research-papers-awards.aspx" TargetMode="External"/><Relationship Id="rId9" Type="http://schemas.openxmlformats.org/officeDocument/2006/relationships/hyperlink" Target="https://in.bgu.ac.il/pages/news/green-research-papers-awards.aspx" TargetMode="External"/><Relationship Id="rId14" Type="http://schemas.openxmlformats.org/officeDocument/2006/relationships/hyperlink" Target="https://in.bgu.ac.il/pages/news/green-research-papers-awards.asp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אלה בננו</dc:creator>
  <cp:keywords/>
  <dc:description/>
  <cp:lastModifiedBy>אלה בננו</cp:lastModifiedBy>
  <cp:revision>2</cp:revision>
  <dcterms:created xsi:type="dcterms:W3CDTF">2025-11-30T12:25:00Z</dcterms:created>
  <dcterms:modified xsi:type="dcterms:W3CDTF">2025-11-30T12:25:00Z</dcterms:modified>
</cp:coreProperties>
</file>